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</w:r>
    </w:p>
    <w:p>
      <w:pPr>
        <w:pStyle w:val="Normal"/>
        <w:tabs>
          <w:tab w:val="clear" w:pos="709"/>
          <w:tab w:val="left" w:pos="5948" w:leader="none"/>
        </w:tabs>
        <w:jc w:val="center"/>
        <w:rPr>
          <w:rFonts w:ascii="PT Astra Serif" w:hAnsi="PT Astra Serif"/>
          <w:color w:val="000000"/>
          <w:sz w:val="28"/>
        </w:rPr>
      </w:pPr>
      <w:r>
        <w:rPr>
          <w:rFonts w:ascii="PT Astra Serif" w:hAnsi="PT Astra Serif"/>
          <w:color w:val="000000"/>
          <w:sz w:val="28"/>
        </w:rPr>
        <w:t>ИНФОРМАЦИЯ</w:t>
      </w:r>
    </w:p>
    <w:p>
      <w:pPr>
        <w:pStyle w:val="Normal"/>
        <w:jc w:val="center"/>
        <w:rPr/>
      </w:pPr>
      <w:r>
        <w:rPr>
          <w:rFonts w:ascii="PT Astra Serif" w:hAnsi="PT Astra Serif"/>
          <w:color w:val="000000"/>
          <w:sz w:val="28"/>
        </w:rPr>
        <w:t xml:space="preserve">о результатах плановой и выездной проверки </w:t>
      </w:r>
    </w:p>
    <w:p>
      <w:pPr>
        <w:pStyle w:val="Normal"/>
        <w:jc w:val="center"/>
        <w:rPr/>
      </w:pPr>
      <w:r>
        <w:rPr>
          <w:rFonts w:ascii="PT Astra Serif" w:hAnsi="PT Astra Serif"/>
          <w:color w:val="000000"/>
          <w:sz w:val="28"/>
        </w:rPr>
        <w:t xml:space="preserve">сотрудниками отдела государственного контроля </w:t>
      </w:r>
    </w:p>
    <w:p>
      <w:pPr>
        <w:pStyle w:val="Normal"/>
        <w:jc w:val="center"/>
        <w:rPr/>
      </w:pPr>
      <w:r>
        <w:rPr>
          <w:rFonts w:ascii="PT Astra Serif" w:hAnsi="PT Astra Serif"/>
          <w:color w:val="000000"/>
          <w:sz w:val="28"/>
        </w:rPr>
        <w:t>Управления Росгвардии по Приморскому краю</w:t>
      </w:r>
    </w:p>
    <w:p>
      <w:pPr>
        <w:pStyle w:val="Normal"/>
        <w:jc w:val="center"/>
        <w:rPr>
          <w:rFonts w:ascii="PT Astra Serif" w:hAnsi="PT Astra Serif"/>
          <w:color w:val="000000"/>
          <w:sz w:val="28"/>
          <w:u w:val="none"/>
        </w:rPr>
      </w:pPr>
      <w:r>
        <w:rPr>
          <w:rFonts w:ascii="PT Astra Serif" w:hAnsi="PT Astra Serif"/>
          <w:color w:val="000000"/>
          <w:sz w:val="28"/>
        </w:rPr>
        <w:t>объекта топливно-энергетического комплекса</w:t>
      </w:r>
      <w:r>
        <w:rPr>
          <w:rStyle w:val="Style19"/>
          <w:rFonts w:ascii="PT Astra Serif" w:hAnsi="PT Astra Serif"/>
          <w:color w:val="000000"/>
          <w:sz w:val="28"/>
        </w:rPr>
        <w:footnoteReference w:id="2"/>
      </w:r>
    </w:p>
    <w:p>
      <w:pPr>
        <w:pStyle w:val="Normal"/>
        <w:widowControl/>
        <w:spacing w:lineRule="atLeast" w:line="283"/>
        <w:ind w:left="0" w:right="0" w:hanging="0"/>
        <w:jc w:val="center"/>
        <w:rPr/>
      </w:pPr>
      <w:r>
        <w:rPr>
          <w:rFonts w:ascii="PT Astra Serif" w:hAnsi="PT Astra Serif"/>
          <w:color w:val="000000"/>
          <w:sz w:val="28"/>
          <w:u w:val="none"/>
        </w:rPr>
        <w:t xml:space="preserve">Подстанции 500 кВ «Чугуевка-2» </w:t>
      </w:r>
    </w:p>
    <w:p>
      <w:pPr>
        <w:pStyle w:val="Normal"/>
        <w:jc w:val="center"/>
        <w:rPr>
          <w:color w:val="CE181E"/>
          <w:sz w:val="26"/>
        </w:rPr>
      </w:pPr>
      <w:r>
        <w:rPr>
          <w:color w:val="CE181E"/>
          <w:sz w:val="26"/>
        </w:rPr>
      </w:r>
    </w:p>
    <w:p>
      <w:pPr>
        <w:pStyle w:val="Normal"/>
        <w:jc w:val="center"/>
        <w:rPr>
          <w:color w:val="CE181E"/>
          <w:sz w:val="26"/>
        </w:rPr>
      </w:pPr>
      <w:r>
        <w:rPr>
          <w:color w:val="CE181E"/>
          <w:sz w:val="26"/>
        </w:rPr>
      </w:r>
    </w:p>
    <w:p>
      <w:pPr>
        <w:pStyle w:val="Normal"/>
        <w:ind w:left="0" w:right="0" w:firstLine="720"/>
        <w:jc w:val="both"/>
        <w:rPr/>
      </w:pPr>
      <w:r>
        <w:rPr>
          <w:rFonts w:ascii="PT Astra Serif" w:hAnsi="PT Astra Serif"/>
          <w:color w:val="000000"/>
          <w:sz w:val="28"/>
        </w:rPr>
        <w:t xml:space="preserve">В соответствии с пунктом 22 части 1 статьи 9 Федерального закона Российской Федерации от 3 июля 2016 г. № 226-ФЗ «О войсках национальной гвардии Российской Федерации», Федеральным законом от 21 июля 2011 г. № 256-ФЗ «О безопасности объектов топливно-энергетического комплекса», постановлением Правительства Российской Федерации от 20 октября 2016 г. № 1067 «Об утверждении Правил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комплекса», пунктом 7 </w:t>
      </w:r>
      <w:r>
        <w:rPr>
          <w:rFonts w:ascii="PT Astra Serif" w:hAnsi="PT Astra Serif"/>
          <w:color w:val="000000"/>
          <w:sz w:val="28"/>
          <w:u w:val="none"/>
        </w:rPr>
        <w:t>«Плана проведения Управлением Росгвардии по Приморскому краю плановых проверок объектов топливно-энергетического комплекса на 2023 год»</w:t>
      </w:r>
      <w:r>
        <w:rPr>
          <w:rFonts w:ascii="PT Astra Serif" w:hAnsi="PT Astra Serif"/>
          <w:color w:val="000000"/>
          <w:sz w:val="28"/>
        </w:rPr>
        <w:t>, в период с 1 по 22 июня 2023 года проведена плановая проверка объекта ТЭК – Подстанция 500 кВ «Чугуевка-2» - филиала ПАО «</w:t>
      </w:r>
      <w:r>
        <w:rPr>
          <w:rFonts w:ascii="PT Astra Serif" w:hAnsi="PT Astra Serif"/>
          <w:color w:val="000000"/>
          <w:sz w:val="28"/>
        </w:rPr>
        <w:t>Россети</w:t>
      </w:r>
      <w:r>
        <w:rPr>
          <w:rFonts w:ascii="PT Astra Serif" w:hAnsi="PT Astra Serif"/>
          <w:color w:val="000000"/>
          <w:sz w:val="28"/>
        </w:rPr>
        <w:t xml:space="preserve">» - Приморское предприятие магистральных электрических сетей (средняя категория опасности), </w:t>
      </w:r>
      <w:r>
        <w:rPr>
          <w:rFonts w:ascii="PT Astra Serif" w:hAnsi="PT Astra Serif"/>
          <w:color w:val="000000"/>
          <w:sz w:val="28"/>
          <w:u w:val="none"/>
        </w:rPr>
        <w:t>Приморский край, Чугуевский район, с. Чугкевка,                   ул. Высоцкая,</w:t>
      </w:r>
      <w:r>
        <w:rPr>
          <w:rFonts w:ascii="PT Astra Serif" w:hAnsi="PT Astra Serif"/>
          <w:color w:val="000000"/>
          <w:sz w:val="28"/>
        </w:rPr>
        <w:t xml:space="preserve"> 17, на предмет обеспечения безопасности и антитеррористической защищенности объекта.</w:t>
      </w:r>
    </w:p>
    <w:p>
      <w:pPr>
        <w:pStyle w:val="Normal"/>
        <w:ind w:left="0" w:right="0" w:firstLine="720"/>
        <w:jc w:val="both"/>
        <w:rPr/>
      </w:pPr>
      <w:r>
        <w:rPr>
          <w:rFonts w:ascii="PT Astra Serif" w:hAnsi="PT Astra Serif"/>
          <w:color w:val="000000"/>
          <w:sz w:val="28"/>
        </w:rPr>
        <w:t xml:space="preserve">В ходе проверки особое внимание уделялось анализу проводимых субъектом ТЭК мероприятий по обеспечению безопасности и антитеррористической защищенности объекта в целом, его критических элементов, эффективности существующей системы физической защиты объекта. </w:t>
      </w:r>
    </w:p>
    <w:p>
      <w:pPr>
        <w:pStyle w:val="Normal"/>
        <w:ind w:left="0" w:right="0" w:firstLine="720"/>
        <w:jc w:val="both"/>
        <w:rPr/>
      </w:pPr>
      <w:r>
        <w:rPr>
          <w:rFonts w:ascii="PT Astra Serif" w:hAnsi="PT Astra Serif"/>
          <w:color w:val="000000"/>
          <w:sz w:val="28"/>
        </w:rPr>
        <w:t>При проведении обследования вышеупомянутого объекта   нарушений не выявлено, что позволяет сделать вывод о соответствии предъявляемым требованиям укреплённости и защищённости объекта данной категории опасности.</w:t>
      </w:r>
    </w:p>
    <w:p>
      <w:pPr>
        <w:pStyle w:val="Normal"/>
        <w:ind w:left="0" w:right="0" w:firstLine="720"/>
        <w:jc w:val="both"/>
        <w:rPr/>
      </w:pPr>
      <w:r>
        <w:rPr>
          <w:rFonts w:ascii="PT Astra Serif" w:hAnsi="PT Astra Serif"/>
          <w:color w:val="000000"/>
          <w:sz w:val="28"/>
        </w:rPr>
        <w:t xml:space="preserve">По результатам проведённой проверки составлен акт проверки в двух экземплярах по установленной форме с последующим вручением одного экземпляра уполномоченному представителю субъекта ТЭК. </w:t>
      </w:r>
    </w:p>
    <w:sectPr>
      <w:headerReference w:type="default" r:id="rId2"/>
      <w:headerReference w:type="first" r:id="rId3"/>
      <w:footnotePr>
        <w:numFmt w:val="decimal"/>
      </w:footnotePr>
      <w:type w:val="nextPage"/>
      <w:pgSz w:w="11906" w:h="16838"/>
      <w:pgMar w:left="1701" w:right="1134" w:header="1134" w:top="1406" w:footer="0" w:bottom="737" w:gutter="0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XO Thames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Symbol">
    <w:charset w:val="01"/>
    <w:family w:val="roman"/>
    <w:pitch w:val="default"/>
  </w:font>
  <w:font w:name="Wingdings">
    <w:charset w:val="01"/>
    <w:family w:val="roman"/>
    <w:pitch w:val="default"/>
  </w:font>
  <w:font w:name="Calibri">
    <w:charset w:val="01"/>
    <w:family w:val="roman"/>
    <w:pitch w:val="default"/>
  </w:font>
  <w:font w:name="Shruti">
    <w:charset w:val="01"/>
    <w:family w:val="roman"/>
    <w:pitch w:val="default"/>
  </w:font>
  <w:font w:name="Tahoma">
    <w:charset w:val="01"/>
    <w:family w:val="roman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1"/>
        <w:widowControl/>
        <w:tabs>
          <w:tab w:val="clear" w:pos="709"/>
          <w:tab w:val="left" w:pos="570" w:leader="none"/>
        </w:tabs>
        <w:ind w:left="0" w:right="0" w:hanging="0"/>
        <w:jc w:val="both"/>
        <w:rPr/>
      </w:pPr>
      <w:r>
        <w:rPr>
          <w:rStyle w:val="Style22"/>
        </w:rPr>
        <w:footnoteRef/>
      </w:r>
      <w:r>
        <w:rPr>
          <w:rFonts w:ascii="PT Astra Serif" w:hAnsi="PT Astra Serif"/>
        </w:rPr>
        <w:t>Далее - «ТЭК».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0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largest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pBdr/>
                            <w:rPr/>
                          </w:pPr>
                          <w:r>
                            <w:rPr>
                              <w:rFonts w:ascii="PT Astra Serif" w:hAnsi="PT Astra Serif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rFonts w:ascii="PT Astra Serif" w:hAnsi="PT Astra Serif"/>
                            </w:rPr>
                            <w:instrText> PAGE </w:instrText>
                          </w:r>
                          <w:r>
                            <w:rPr>
                              <w:sz w:val="28"/>
                              <w:rFonts w:ascii="PT Astra Serif" w:hAnsi="PT Astra Serif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rFonts w:ascii="PT Astra Serif" w:hAnsi="PT Astra Serif"/>
                            </w:rPr>
                            <w:t>0</w:t>
                          </w:r>
                          <w:r>
                            <w:rPr>
                              <w:sz w:val="28"/>
                              <w:rFonts w:ascii="PT Astra Serif" w:hAnsi="PT Astra Serif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.15pt;mso-wrap-distance-left:0pt;mso-wrap-distance-right:0pt;mso-wrap-distance-top:0pt;mso-wrap-distance-bottom:0pt;margin-top:0.05pt;mso-position-vertical-relative:text;margin-left:176.7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Normal"/>
                      <w:pBdr/>
                      <w:rPr/>
                    </w:pPr>
                    <w:r>
                      <w:rPr>
                        <w:rFonts w:ascii="PT Astra Serif" w:hAnsi="PT Astra Serif"/>
                        <w:sz w:val="28"/>
                      </w:rPr>
                      <w:fldChar w:fldCharType="begin"/>
                    </w:r>
                    <w:r>
                      <w:rPr>
                        <w:sz w:val="28"/>
                        <w:rFonts w:ascii="PT Astra Serif" w:hAnsi="PT Astra Serif"/>
                      </w:rPr>
                      <w:instrText> PAGE </w:instrText>
                    </w:r>
                    <w:r>
                      <w:rPr>
                        <w:sz w:val="28"/>
                        <w:rFonts w:ascii="PT Astra Serif" w:hAnsi="PT Astra Serif"/>
                      </w:rPr>
                      <w:fldChar w:fldCharType="separate"/>
                    </w:r>
                    <w:r>
                      <w:rPr>
                        <w:sz w:val="28"/>
                        <w:rFonts w:ascii="PT Astra Serif" w:hAnsi="PT Astra Serif"/>
                      </w:rPr>
                      <w:t>0</w:t>
                    </w:r>
                    <w:r>
                      <w:rPr>
                        <w:sz w:val="28"/>
                        <w:rFonts w:ascii="PT Astra Serif" w:hAnsi="PT Astra Serif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decimal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decimal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decimal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footnotePr>
    <w:numFmt w:val="decimal"/>
    <w:footnote w:id="0"/>
    <w:footnote w:id="1"/>
  </w:footnotePr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5_ch"/>
    <w:uiPriority w:val="0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">
    <w:name w:val="Heading 1"/>
    <w:basedOn w:val="Normal"/>
    <w:next w:val="Normal"/>
    <w:link w:val="Style_101_ch"/>
    <w:uiPriority w:val="9"/>
    <w:qFormat/>
    <w:pPr>
      <w:keepNext w:val="true"/>
      <w:numPr>
        <w:ilvl w:val="0"/>
        <w:numId w:val="1"/>
      </w:numPr>
      <w:jc w:val="both"/>
      <w:outlineLvl w:val="0"/>
    </w:pPr>
    <w:rPr>
      <w:sz w:val="28"/>
    </w:rPr>
  </w:style>
  <w:style w:type="paragraph" w:styleId="2">
    <w:name w:val="Heading 2"/>
    <w:basedOn w:val="Normal"/>
    <w:next w:val="Normal"/>
    <w:link w:val="Style_185_ch"/>
    <w:uiPriority w:val="9"/>
    <w:qFormat/>
    <w:pPr>
      <w:keepNext w:val="true"/>
      <w:numPr>
        <w:ilvl w:val="1"/>
        <w:numId w:val="1"/>
      </w:numPr>
      <w:jc w:val="both"/>
      <w:outlineLvl w:val="1"/>
    </w:pPr>
    <w:rPr>
      <w:b/>
      <w:sz w:val="28"/>
    </w:rPr>
  </w:style>
  <w:style w:type="paragraph" w:styleId="3">
    <w:name w:val="Heading 3"/>
    <w:basedOn w:val="Normal"/>
    <w:next w:val="Normal"/>
    <w:link w:val="Style_34_ch"/>
    <w:uiPriority w:val="9"/>
    <w:qFormat/>
    <w:pPr>
      <w:keepNext w:val="true"/>
      <w:numPr>
        <w:ilvl w:val="2"/>
        <w:numId w:val="1"/>
      </w:numPr>
      <w:outlineLvl w:val="2"/>
    </w:pPr>
    <w:rPr>
      <w:rFonts w:ascii="Courier New" w:hAnsi="Courier New"/>
      <w:b/>
      <w:sz w:val="28"/>
    </w:rPr>
  </w:style>
  <w:style w:type="paragraph" w:styleId="4">
    <w:name w:val="Heading 4"/>
    <w:next w:val="Normal"/>
    <w:link w:val="Style_181_ch"/>
    <w:uiPriority w:val="9"/>
    <w:qFormat/>
    <w:pPr>
      <w:widowControl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97_ch"/>
    <w:uiPriority w:val="9"/>
    <w:qFormat/>
    <w:pPr>
      <w:widowControl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WW8Num8z5">
    <w:name w:val="WW8Num8z5"/>
    <w:link w:val="Style_6"/>
    <w:qFormat/>
    <w:rPr/>
  </w:style>
  <w:style w:type="character" w:styleId="WW8Num9z1">
    <w:name w:val="WW8Num9z1"/>
    <w:link w:val="Style_7"/>
    <w:qFormat/>
    <w:rPr/>
  </w:style>
  <w:style w:type="character" w:styleId="Style9">
    <w:name w:val="Заголовок"/>
    <w:link w:val="Style_8"/>
    <w:qFormat/>
    <w:rPr>
      <w:rFonts w:ascii="PT Astra Serif" w:hAnsi="PT Astra Serif"/>
      <w:sz w:val="28"/>
    </w:rPr>
  </w:style>
  <w:style w:type="character" w:styleId="Style10">
    <w:name w:val="Привязка концевой сноски"/>
    <w:rPr>
      <w:vertAlign w:val="superscript"/>
    </w:rPr>
  </w:style>
  <w:style w:type="character" w:styleId="EndnoteCharacters">
    <w:name w:val="Endnote Characters"/>
    <w:link w:val="Style_10"/>
    <w:qFormat/>
    <w:rPr>
      <w:vertAlign w:val="superscript"/>
    </w:rPr>
  </w:style>
  <w:style w:type="character" w:styleId="Contents2">
    <w:name w:val="Contents 2"/>
    <w:link w:val="Style_11"/>
    <w:qFormat/>
    <w:rPr/>
  </w:style>
  <w:style w:type="character" w:styleId="PlainText">
    <w:name w:val="Plain Text"/>
    <w:link w:val="Style_12"/>
    <w:qFormat/>
    <w:rPr>
      <w:rFonts w:ascii="Courier New" w:hAnsi="Courier New"/>
      <w:sz w:val="20"/>
    </w:rPr>
  </w:style>
  <w:style w:type="character" w:styleId="ConsPlusNormal">
    <w:name w:val="ConsPlusNormal"/>
    <w:link w:val="Style_13"/>
    <w:qFormat/>
    <w:rPr>
      <w:rFonts w:ascii="Arial" w:hAnsi="Arial"/>
      <w:color w:val="000000"/>
      <w:sz w:val="20"/>
    </w:rPr>
  </w:style>
  <w:style w:type="character" w:styleId="Header">
    <w:name w:val="Header"/>
    <w:link w:val="Style_1"/>
    <w:qFormat/>
    <w:rPr/>
  </w:style>
  <w:style w:type="character" w:styleId="Textbody">
    <w:name w:val="Text body"/>
    <w:link w:val="Style_9"/>
    <w:qFormat/>
    <w:rPr>
      <w:rFonts w:ascii="Courier New" w:hAnsi="Courier New"/>
      <w:sz w:val="24"/>
    </w:rPr>
  </w:style>
  <w:style w:type="character" w:styleId="Textbodyindent">
    <w:name w:val="Text body indent"/>
    <w:link w:val="Style_14"/>
    <w:qFormat/>
    <w:rPr>
      <w:rFonts w:ascii="Courier New" w:hAnsi="Courier New"/>
      <w:b/>
      <w:sz w:val="24"/>
    </w:rPr>
  </w:style>
  <w:style w:type="character" w:styleId="WW8Num1z4">
    <w:name w:val="WW8Num1z4"/>
    <w:link w:val="Style_15"/>
    <w:qFormat/>
    <w:rPr/>
  </w:style>
  <w:style w:type="character" w:styleId="WW8Num12z1">
    <w:name w:val="WW8Num12z1"/>
    <w:link w:val="Style_16"/>
    <w:qFormat/>
    <w:rPr/>
  </w:style>
  <w:style w:type="character" w:styleId="Contents4">
    <w:name w:val="Contents 4"/>
    <w:link w:val="Style_17"/>
    <w:qFormat/>
    <w:rPr/>
  </w:style>
  <w:style w:type="character" w:styleId="WW8Num2z3">
    <w:name w:val="WW8Num2z3"/>
    <w:link w:val="Style_18"/>
    <w:qFormat/>
    <w:rPr/>
  </w:style>
  <w:style w:type="character" w:styleId="WW8Num20z2">
    <w:name w:val="WW8Num20z2"/>
    <w:link w:val="Style_19"/>
    <w:qFormat/>
    <w:rPr/>
  </w:style>
  <w:style w:type="character" w:styleId="Style11">
    <w:name w:val="Абзац списка"/>
    <w:link w:val="Style_20"/>
    <w:qFormat/>
    <w:rPr>
      <w:sz w:val="24"/>
    </w:rPr>
  </w:style>
  <w:style w:type="character" w:styleId="WW8Num11z1">
    <w:name w:val="WW8Num11z1"/>
    <w:link w:val="Style_21"/>
    <w:qFormat/>
    <w:rPr/>
  </w:style>
  <w:style w:type="character" w:styleId="Contents6">
    <w:name w:val="Contents 6"/>
    <w:link w:val="Style_22"/>
    <w:qFormat/>
    <w:rPr/>
  </w:style>
  <w:style w:type="character" w:styleId="IllustrationIndexHeading">
    <w:name w:val="Illustration Index Heading"/>
    <w:link w:val="Style_23"/>
    <w:qFormat/>
    <w:rPr>
      <w:rFonts w:ascii="PT Astra Serif" w:hAnsi="PT Astra Serif"/>
      <w:b/>
      <w:color w:val="000000"/>
      <w:sz w:val="24"/>
    </w:rPr>
  </w:style>
  <w:style w:type="character" w:styleId="Contents7">
    <w:name w:val="Contents 7"/>
    <w:link w:val="Style_24"/>
    <w:qFormat/>
    <w:rPr/>
  </w:style>
  <w:style w:type="character" w:styleId="WW8Num19z4">
    <w:name w:val="WW8Num19z4"/>
    <w:link w:val="Style_25"/>
    <w:qFormat/>
    <w:rPr/>
  </w:style>
  <w:style w:type="character" w:styleId="DefaultParagraphFont">
    <w:name w:val="Default Paragraph Font"/>
    <w:link w:val="Style_26"/>
    <w:qFormat/>
    <w:rPr/>
  </w:style>
  <w:style w:type="character" w:styleId="Default">
    <w:name w:val="Default"/>
    <w:link w:val="Style_4"/>
    <w:qFormat/>
    <w:rPr>
      <w:rFonts w:ascii="Times New Roman" w:hAnsi="Times New Roman"/>
      <w:color w:val="000000"/>
      <w:sz w:val="24"/>
    </w:rPr>
  </w:style>
  <w:style w:type="character" w:styleId="WW8Num21z1">
    <w:name w:val="WW8Num21z1"/>
    <w:link w:val="Style_27"/>
    <w:qFormat/>
    <w:rPr>
      <w:rFonts w:ascii="Courier New" w:hAnsi="Courier New"/>
    </w:rPr>
  </w:style>
  <w:style w:type="character" w:styleId="WW8Num18z3">
    <w:name w:val="WW8Num18z3"/>
    <w:link w:val="Style_28"/>
    <w:qFormat/>
    <w:rPr/>
  </w:style>
  <w:style w:type="character" w:styleId="WW8Num12z8">
    <w:name w:val="WW8Num12z8"/>
    <w:link w:val="Style_29"/>
    <w:qFormat/>
    <w:rPr/>
  </w:style>
  <w:style w:type="character" w:styleId="WW8Num8z1">
    <w:name w:val="WW8Num8z1"/>
    <w:link w:val="Style_30"/>
    <w:qFormat/>
    <w:rPr/>
  </w:style>
  <w:style w:type="character" w:styleId="WW8Num19z8">
    <w:name w:val="WW8Num19z8"/>
    <w:link w:val="Style_31"/>
    <w:qFormat/>
    <w:rPr/>
  </w:style>
  <w:style w:type="character" w:styleId="Style12">
    <w:name w:val="Верхний и нижний колонтитулы"/>
    <w:link w:val="Style_32"/>
    <w:qFormat/>
    <w:rPr/>
  </w:style>
  <w:style w:type="character" w:styleId="WW8Num4z7">
    <w:name w:val="WW8Num4z7"/>
    <w:link w:val="Style_33"/>
    <w:qFormat/>
    <w:rPr/>
  </w:style>
  <w:style w:type="character" w:styleId="Heading3">
    <w:name w:val="Heading 3"/>
    <w:link w:val="Style_34"/>
    <w:qFormat/>
    <w:rPr>
      <w:rFonts w:ascii="Courier New" w:hAnsi="Courier New"/>
      <w:b/>
      <w:sz w:val="28"/>
    </w:rPr>
  </w:style>
  <w:style w:type="character" w:styleId="WW8Num20z3">
    <w:name w:val="WW8Num20z3"/>
    <w:link w:val="Style_35"/>
    <w:qFormat/>
    <w:rPr/>
  </w:style>
  <w:style w:type="character" w:styleId="WW8Num18z4">
    <w:name w:val="WW8Num18z4"/>
    <w:link w:val="Style_36"/>
    <w:qFormat/>
    <w:rPr/>
  </w:style>
  <w:style w:type="character" w:styleId="WW8Num18z6">
    <w:name w:val="WW8Num18z6"/>
    <w:link w:val="Style_37"/>
    <w:qFormat/>
    <w:rPr/>
  </w:style>
  <w:style w:type="character" w:styleId="WW8Num21z3">
    <w:name w:val="WW8Num21z3"/>
    <w:link w:val="Style_38"/>
    <w:qFormat/>
    <w:rPr>
      <w:rFonts w:ascii="Symbol" w:hAnsi="Symbol"/>
    </w:rPr>
  </w:style>
  <w:style w:type="character" w:styleId="Style13">
    <w:name w:val="Текст концевой сноски Знак"/>
    <w:basedOn w:val="Style21"/>
    <w:link w:val="Style_39"/>
    <w:qFormat/>
    <w:rPr/>
  </w:style>
  <w:style w:type="character" w:styleId="WW8Num13z3">
    <w:name w:val="WW8Num13z3"/>
    <w:link w:val="Style_41"/>
    <w:qFormat/>
    <w:rPr>
      <w:rFonts w:ascii="Symbol" w:hAnsi="Symbol"/>
    </w:rPr>
  </w:style>
  <w:style w:type="character" w:styleId="WW8Num4z8">
    <w:name w:val="WW8Num4z8"/>
    <w:link w:val="Style_42"/>
    <w:qFormat/>
    <w:rPr/>
  </w:style>
  <w:style w:type="character" w:styleId="WW8Num10z3">
    <w:name w:val="WW8Num10z3"/>
    <w:link w:val="Style_43"/>
    <w:qFormat/>
    <w:rPr>
      <w:rFonts w:ascii="Symbol" w:hAnsi="Symbol"/>
    </w:rPr>
  </w:style>
  <w:style w:type="character" w:styleId="WW8Num3z0">
    <w:name w:val="WW8Num3z0"/>
    <w:link w:val="Style_44"/>
    <w:qFormat/>
    <w:rPr/>
  </w:style>
  <w:style w:type="character" w:styleId="WW8Num6z1">
    <w:name w:val="WW8Num6z1"/>
    <w:link w:val="Style_45"/>
    <w:qFormat/>
    <w:rPr>
      <w:rFonts w:ascii="Courier New" w:hAnsi="Courier New"/>
    </w:rPr>
  </w:style>
  <w:style w:type="character" w:styleId="WW8Num20z4">
    <w:name w:val="WW8Num20z4"/>
    <w:link w:val="Style_46"/>
    <w:qFormat/>
    <w:rPr/>
  </w:style>
  <w:style w:type="character" w:styleId="WW8Num20z0">
    <w:name w:val="WW8Num20z0"/>
    <w:link w:val="Style_47"/>
    <w:qFormat/>
    <w:rPr/>
  </w:style>
  <w:style w:type="character" w:styleId="WW8Num15z3">
    <w:name w:val="WW8Num15z3"/>
    <w:link w:val="Style_48"/>
    <w:qFormat/>
    <w:rPr>
      <w:rFonts w:ascii="Symbol" w:hAnsi="Symbol"/>
    </w:rPr>
  </w:style>
  <w:style w:type="character" w:styleId="WW8Num5z2">
    <w:name w:val="WW8Num5z2"/>
    <w:link w:val="Style_49"/>
    <w:qFormat/>
    <w:rPr/>
  </w:style>
  <w:style w:type="character" w:styleId="WW8Num8z7">
    <w:name w:val="WW8Num8z7"/>
    <w:link w:val="Style_50"/>
    <w:qFormat/>
    <w:rPr/>
  </w:style>
  <w:style w:type="character" w:styleId="WW8Num9z6">
    <w:name w:val="WW8Num9z6"/>
    <w:link w:val="Style_51"/>
    <w:qFormat/>
    <w:rPr/>
  </w:style>
  <w:style w:type="character" w:styleId="WW8Num12z6">
    <w:name w:val="WW8Num12z6"/>
    <w:link w:val="Style_52"/>
    <w:qFormat/>
    <w:rPr/>
  </w:style>
  <w:style w:type="character" w:styleId="Style14">
    <w:name w:val="Исполнитель документа"/>
    <w:link w:val="Style_53"/>
    <w:qFormat/>
    <w:rPr>
      <w:rFonts w:ascii="PT Astra Serif" w:hAnsi="PT Astra Serif"/>
    </w:rPr>
  </w:style>
  <w:style w:type="character" w:styleId="WW8Num10z2">
    <w:name w:val="WW8Num10z2"/>
    <w:link w:val="Style_54"/>
    <w:qFormat/>
    <w:rPr>
      <w:rFonts w:ascii="Wingdings" w:hAnsi="Wingdings"/>
    </w:rPr>
  </w:style>
  <w:style w:type="character" w:styleId="WW8Num4z6">
    <w:name w:val="WW8Num4z6"/>
    <w:link w:val="Style_55"/>
    <w:qFormat/>
    <w:rPr/>
  </w:style>
  <w:style w:type="character" w:styleId="Style15">
    <w:name w:val="Заголовок таблицы"/>
    <w:basedOn w:val="Style26"/>
    <w:link w:val="Style_56"/>
    <w:qFormat/>
    <w:rPr>
      <w:b/>
    </w:rPr>
  </w:style>
  <w:style w:type="character" w:styleId="WW8Num12z5">
    <w:name w:val="WW8Num12z5"/>
    <w:link w:val="Style_58"/>
    <w:qFormat/>
    <w:rPr/>
  </w:style>
  <w:style w:type="character" w:styleId="WW8Num11z6">
    <w:name w:val="WW8Num11z6"/>
    <w:link w:val="Style_59"/>
    <w:qFormat/>
    <w:rPr/>
  </w:style>
  <w:style w:type="character" w:styleId="WW8Num19z5">
    <w:name w:val="WW8Num19z5"/>
    <w:link w:val="Style_60"/>
    <w:qFormat/>
    <w:rPr/>
  </w:style>
  <w:style w:type="character" w:styleId="31">
    <w:name w:val="Основной текст с отступом 3 Знак"/>
    <w:link w:val="Style_61"/>
    <w:qFormat/>
    <w:rPr>
      <w:sz w:val="16"/>
    </w:rPr>
  </w:style>
  <w:style w:type="character" w:styleId="WW8Num12z4">
    <w:name w:val="WW8Num12z4"/>
    <w:link w:val="Style_62"/>
    <w:qFormat/>
    <w:rPr/>
  </w:style>
  <w:style w:type="character" w:styleId="WW8Num1z7">
    <w:name w:val="WW8Num1z7"/>
    <w:link w:val="Style_63"/>
    <w:qFormat/>
    <w:rPr/>
  </w:style>
  <w:style w:type="character" w:styleId="WW8Num18z5">
    <w:name w:val="WW8Num18z5"/>
    <w:link w:val="Style_64"/>
    <w:qFormat/>
    <w:rPr/>
  </w:style>
  <w:style w:type="character" w:styleId="WW8Num8z4">
    <w:name w:val="WW8Num8z4"/>
    <w:link w:val="Style_65"/>
    <w:qFormat/>
    <w:rPr/>
  </w:style>
  <w:style w:type="character" w:styleId="WW8Num5z3">
    <w:name w:val="WW8Num5z3"/>
    <w:link w:val="Style_66"/>
    <w:qFormat/>
    <w:rPr/>
  </w:style>
  <w:style w:type="character" w:styleId="WW8Num8z3">
    <w:name w:val="WW8Num8z3"/>
    <w:link w:val="Style_67"/>
    <w:qFormat/>
    <w:rPr/>
  </w:style>
  <w:style w:type="character" w:styleId="WW8Num9z0">
    <w:name w:val="WW8Num9z0"/>
    <w:link w:val="Style_68"/>
    <w:qFormat/>
    <w:rPr/>
  </w:style>
  <w:style w:type="character" w:styleId="WW8Num8z6">
    <w:name w:val="WW8Num8z6"/>
    <w:link w:val="Style_69"/>
    <w:qFormat/>
    <w:rPr/>
  </w:style>
  <w:style w:type="character" w:styleId="WW8Num11z8">
    <w:name w:val="WW8Num11z8"/>
    <w:link w:val="Style_70"/>
    <w:qFormat/>
    <w:rPr/>
  </w:style>
  <w:style w:type="character" w:styleId="WW8Num1z3">
    <w:name w:val="WW8Num1z3"/>
    <w:link w:val="Style_71"/>
    <w:qFormat/>
    <w:rPr/>
  </w:style>
  <w:style w:type="character" w:styleId="Footer">
    <w:name w:val="Footer"/>
    <w:link w:val="Style_72"/>
    <w:qFormat/>
    <w:rPr/>
  </w:style>
  <w:style w:type="character" w:styleId="Style16">
    <w:name w:val="Гриф_Экземпляр"/>
    <w:link w:val="Style_73"/>
    <w:qFormat/>
    <w:rPr>
      <w:rFonts w:ascii="PT Astra Serif" w:hAnsi="PT Astra Serif"/>
    </w:rPr>
  </w:style>
  <w:style w:type="character" w:styleId="WW8Num12z0">
    <w:name w:val="WW8Num12z0"/>
    <w:link w:val="Style_74"/>
    <w:qFormat/>
    <w:rPr/>
  </w:style>
  <w:style w:type="character" w:styleId="WW8Num4z0">
    <w:name w:val="WW8Num4z0"/>
    <w:link w:val="Style_75"/>
    <w:qFormat/>
    <w:rPr>
      <w:b/>
    </w:rPr>
  </w:style>
  <w:style w:type="character" w:styleId="WW8Num16z0">
    <w:name w:val="WW8Num16z0"/>
    <w:link w:val="Style_76"/>
    <w:qFormat/>
    <w:rPr/>
  </w:style>
  <w:style w:type="character" w:styleId="WW8Num4z2">
    <w:name w:val="WW8Num4z2"/>
    <w:link w:val="Style_77"/>
    <w:qFormat/>
    <w:rPr/>
  </w:style>
  <w:style w:type="character" w:styleId="Contents3">
    <w:name w:val="Contents 3"/>
    <w:link w:val="Style_78"/>
    <w:qFormat/>
    <w:rPr/>
  </w:style>
  <w:style w:type="character" w:styleId="WW8Num9z3">
    <w:name w:val="WW8Num9z3"/>
    <w:link w:val="Style_79"/>
    <w:qFormat/>
    <w:rPr/>
  </w:style>
  <w:style w:type="character" w:styleId="WW8Num8z8">
    <w:name w:val="WW8Num8z8"/>
    <w:link w:val="Style_80"/>
    <w:qFormat/>
    <w:rPr/>
  </w:style>
  <w:style w:type="character" w:styleId="WW8Num4z1">
    <w:name w:val="WW8Num4z1"/>
    <w:link w:val="Style_81"/>
    <w:qFormat/>
    <w:rPr/>
  </w:style>
  <w:style w:type="character" w:styleId="WW8Num1z5">
    <w:name w:val="WW8Num1z5"/>
    <w:link w:val="Style_82"/>
    <w:qFormat/>
    <w:rPr/>
  </w:style>
  <w:style w:type="character" w:styleId="WW8Num19z7">
    <w:name w:val="WW8Num19z7"/>
    <w:link w:val="Style_83"/>
    <w:qFormat/>
    <w:rPr/>
  </w:style>
  <w:style w:type="character" w:styleId="Style17">
    <w:name w:val="Указатель"/>
    <w:link w:val="Style_84"/>
    <w:qFormat/>
    <w:rPr>
      <w:rFonts w:ascii="PT Astra Serif" w:hAnsi="PT Astra Serif"/>
    </w:rPr>
  </w:style>
  <w:style w:type="character" w:styleId="ConsPlusTitle">
    <w:name w:val="ConsPlusTitle"/>
    <w:link w:val="Style_85"/>
    <w:qFormat/>
    <w:rPr>
      <w:rFonts w:ascii="Calibri" w:hAnsi="Calibri"/>
      <w:b/>
      <w:color w:val="000000"/>
      <w:sz w:val="22"/>
    </w:rPr>
  </w:style>
  <w:style w:type="character" w:styleId="WW8Num9z4">
    <w:name w:val="WW8Num9z4"/>
    <w:link w:val="Style_86"/>
    <w:qFormat/>
    <w:rPr/>
  </w:style>
  <w:style w:type="character" w:styleId="WW8Num10z0">
    <w:name w:val="WW8Num10z0"/>
    <w:link w:val="Style_87"/>
    <w:qFormat/>
    <w:rPr>
      <w:rFonts w:ascii="Shruti" w:hAnsi="Shruti"/>
    </w:rPr>
  </w:style>
  <w:style w:type="character" w:styleId="WW8Num15z0">
    <w:name w:val="WW8Num15z0"/>
    <w:link w:val="Style_88"/>
    <w:qFormat/>
    <w:rPr>
      <w:rFonts w:ascii="Symbol" w:hAnsi="Symbol"/>
      <w:color w:val="000000"/>
    </w:rPr>
  </w:style>
  <w:style w:type="character" w:styleId="WW8Num11z3">
    <w:name w:val="WW8Num11z3"/>
    <w:link w:val="Style_89"/>
    <w:qFormat/>
    <w:rPr/>
  </w:style>
  <w:style w:type="character" w:styleId="Style18">
    <w:name w:val="Текст выноски"/>
    <w:link w:val="Style_90"/>
    <w:qFormat/>
    <w:rPr>
      <w:rFonts w:ascii="Tahoma" w:hAnsi="Tahoma"/>
      <w:sz w:val="16"/>
    </w:rPr>
  </w:style>
  <w:style w:type="character" w:styleId="WW8Num8z0">
    <w:name w:val="WW8Num8z0"/>
    <w:link w:val="Style_91"/>
    <w:qFormat/>
    <w:rPr/>
  </w:style>
  <w:style w:type="character" w:styleId="WW8Num18z1">
    <w:name w:val="WW8Num18z1"/>
    <w:link w:val="Style_92"/>
    <w:qFormat/>
    <w:rPr/>
  </w:style>
  <w:style w:type="character" w:styleId="WW8Num20z1">
    <w:name w:val="WW8Num20z1"/>
    <w:link w:val="Style_93"/>
    <w:qFormat/>
    <w:rPr/>
  </w:style>
  <w:style w:type="character" w:styleId="Style19">
    <w:name w:val="Привязка сноски"/>
    <w:rPr>
      <w:vertAlign w:val="superscript"/>
    </w:rPr>
  </w:style>
  <w:style w:type="character" w:styleId="FootnoteCharacters">
    <w:name w:val="Footnote Characters"/>
    <w:link w:val="Style_3"/>
    <w:qFormat/>
    <w:rPr>
      <w:vertAlign w:val="superscript"/>
    </w:rPr>
  </w:style>
  <w:style w:type="character" w:styleId="Style20">
    <w:name w:val="Обычный (веб)"/>
    <w:link w:val="Style_94"/>
    <w:qFormat/>
    <w:rPr>
      <w:sz w:val="24"/>
    </w:rPr>
  </w:style>
  <w:style w:type="character" w:styleId="WW8Num6z0">
    <w:name w:val="WW8Num6z0"/>
    <w:link w:val="Style_95"/>
    <w:qFormat/>
    <w:rPr>
      <w:rFonts w:ascii="Symbol" w:hAnsi="Symbol"/>
      <w:color w:val="000000"/>
    </w:rPr>
  </w:style>
  <w:style w:type="character" w:styleId="WW8Num1z0">
    <w:name w:val="WW8Num1z0"/>
    <w:link w:val="Style_96"/>
    <w:qFormat/>
    <w:rPr/>
  </w:style>
  <w:style w:type="character" w:styleId="Heading5">
    <w:name w:val="Heading 5"/>
    <w:link w:val="Style_97"/>
    <w:qFormat/>
    <w:rPr>
      <w:rFonts w:ascii="XO Thames" w:hAnsi="XO Thames"/>
      <w:b/>
      <w:color w:val="000000"/>
      <w:sz w:val="22"/>
    </w:rPr>
  </w:style>
  <w:style w:type="character" w:styleId="WW8Num15z2">
    <w:name w:val="WW8Num15z2"/>
    <w:link w:val="Style_98"/>
    <w:qFormat/>
    <w:rPr>
      <w:rFonts w:ascii="Wingdings" w:hAnsi="Wingdings"/>
    </w:rPr>
  </w:style>
  <w:style w:type="character" w:styleId="List">
    <w:name w:val="List"/>
    <w:basedOn w:val="Textbody"/>
    <w:link w:val="Style_99"/>
    <w:qFormat/>
    <w:rPr>
      <w:rFonts w:ascii="PT Astra Serif" w:hAnsi="PT Astra Serif"/>
    </w:rPr>
  </w:style>
  <w:style w:type="character" w:styleId="WW8Num13z0">
    <w:name w:val="WW8Num13z0"/>
    <w:link w:val="Style_100"/>
    <w:qFormat/>
    <w:rPr>
      <w:rFonts w:ascii="Symbol" w:hAnsi="Symbol"/>
      <w:color w:val="000000"/>
    </w:rPr>
  </w:style>
  <w:style w:type="character" w:styleId="Style21">
    <w:name w:val="Основной шрифт абзаца"/>
    <w:link w:val="Style_40"/>
    <w:qFormat/>
    <w:rPr/>
  </w:style>
  <w:style w:type="character" w:styleId="Heading1">
    <w:name w:val="Heading 1"/>
    <w:link w:val="Style_101"/>
    <w:qFormat/>
    <w:rPr>
      <w:sz w:val="28"/>
    </w:rPr>
  </w:style>
  <w:style w:type="character" w:styleId="WW8Num5z8">
    <w:name w:val="WW8Num5z8"/>
    <w:link w:val="Style_102"/>
    <w:qFormat/>
    <w:rPr/>
  </w:style>
  <w:style w:type="character" w:styleId="WW8Num4z3">
    <w:name w:val="WW8Num4z3"/>
    <w:link w:val="Style_103"/>
    <w:qFormat/>
    <w:rPr/>
  </w:style>
  <w:style w:type="character" w:styleId="WW8Num9z8">
    <w:name w:val="WW8Num9z8"/>
    <w:link w:val="Style_104"/>
    <w:qFormat/>
    <w:rPr/>
  </w:style>
  <w:style w:type="character" w:styleId="WW8Num12z2">
    <w:name w:val="WW8Num12z2"/>
    <w:link w:val="Style_105"/>
    <w:qFormat/>
    <w:rPr/>
  </w:style>
  <w:style w:type="character" w:styleId="WW8Num5z5">
    <w:name w:val="WW8Num5z5"/>
    <w:link w:val="Style_106"/>
    <w:qFormat/>
    <w:rPr/>
  </w:style>
  <w:style w:type="character" w:styleId="Style22">
    <w:name w:val="Символ сноски"/>
    <w:link w:val="Style_107"/>
    <w:qFormat/>
    <w:rPr>
      <w:vertAlign w:val="superscript"/>
    </w:rPr>
  </w:style>
  <w:style w:type="character" w:styleId="WW8Num7z2">
    <w:name w:val="WW8Num7z2"/>
    <w:link w:val="Style_108"/>
    <w:qFormat/>
    <w:rPr>
      <w:rFonts w:ascii="Wingdings" w:hAnsi="Wingdings"/>
    </w:rPr>
  </w:style>
  <w:style w:type="character" w:styleId="WW8Num2z5">
    <w:name w:val="WW8Num2z5"/>
    <w:link w:val="Style_109"/>
    <w:qFormat/>
    <w:rPr/>
  </w:style>
  <w:style w:type="character" w:styleId="Style23">
    <w:name w:val="Интернет-ссылка"/>
    <w:link w:val="Style_110"/>
    <w:rPr>
      <w:color w:val="0000FF"/>
      <w:u w:val="single"/>
    </w:rPr>
  </w:style>
  <w:style w:type="character" w:styleId="Footnote">
    <w:name w:val="Footnote"/>
    <w:link w:val="Style_111"/>
    <w:qFormat/>
    <w:rPr/>
  </w:style>
  <w:style w:type="character" w:styleId="Style24">
    <w:name w:val="Текст сноски Знак"/>
    <w:link w:val="Style_112"/>
    <w:qFormat/>
    <w:rPr/>
  </w:style>
  <w:style w:type="character" w:styleId="Contents1">
    <w:name w:val="Contents 1"/>
    <w:link w:val="Style_113"/>
    <w:qFormat/>
    <w:rPr>
      <w:rFonts w:ascii="XO Thames" w:hAnsi="XO Thames"/>
      <w:b/>
    </w:rPr>
  </w:style>
  <w:style w:type="character" w:styleId="WW8Num8z2">
    <w:name w:val="WW8Num8z2"/>
    <w:link w:val="Style_114"/>
    <w:qFormat/>
    <w:rPr/>
  </w:style>
  <w:style w:type="character" w:styleId="WW8Num19z6">
    <w:name w:val="WW8Num19z6"/>
    <w:link w:val="Style_115"/>
    <w:qFormat/>
    <w:rPr/>
  </w:style>
  <w:style w:type="character" w:styleId="WW8Num21z2">
    <w:name w:val="WW8Num21z2"/>
    <w:link w:val="Style_116"/>
    <w:qFormat/>
    <w:rPr>
      <w:rFonts w:ascii="Wingdings" w:hAnsi="Wingdings"/>
    </w:rPr>
  </w:style>
  <w:style w:type="character" w:styleId="WW8Num15z1">
    <w:name w:val="WW8Num15z1"/>
    <w:link w:val="Style_117"/>
    <w:qFormat/>
    <w:rPr>
      <w:rFonts w:ascii="Courier New" w:hAnsi="Courier New"/>
    </w:rPr>
  </w:style>
  <w:style w:type="character" w:styleId="HeaderandFooter">
    <w:name w:val="Header and Footer"/>
    <w:link w:val="Style_118"/>
    <w:qFormat/>
    <w:rPr>
      <w:rFonts w:ascii="XO Thames" w:hAnsi="XO Thames"/>
      <w:sz w:val="20"/>
    </w:rPr>
  </w:style>
  <w:style w:type="character" w:styleId="WW8Num4z5">
    <w:name w:val="WW8Num4z5"/>
    <w:link w:val="Style_119"/>
    <w:qFormat/>
    <w:rPr/>
  </w:style>
  <w:style w:type="character" w:styleId="WW8Num18z8">
    <w:name w:val="WW8Num18z8"/>
    <w:link w:val="Style_120"/>
    <w:qFormat/>
    <w:rPr/>
  </w:style>
  <w:style w:type="character" w:styleId="WW8Num19z0">
    <w:name w:val="WW8Num19z0"/>
    <w:link w:val="Style_121"/>
    <w:qFormat/>
    <w:rPr>
      <w:b/>
    </w:rPr>
  </w:style>
  <w:style w:type="character" w:styleId="WW8Num12z3">
    <w:name w:val="WW8Num12z3"/>
    <w:link w:val="Style_122"/>
    <w:qFormat/>
    <w:rPr/>
  </w:style>
  <w:style w:type="character" w:styleId="WW8Num6z3">
    <w:name w:val="WW8Num6z3"/>
    <w:link w:val="Style_123"/>
    <w:qFormat/>
    <w:rPr>
      <w:rFonts w:ascii="Symbol" w:hAnsi="Symbol"/>
    </w:rPr>
  </w:style>
  <w:style w:type="character" w:styleId="WW8Num11z2">
    <w:name w:val="WW8Num11z2"/>
    <w:link w:val="Style_124"/>
    <w:qFormat/>
    <w:rPr/>
  </w:style>
  <w:style w:type="character" w:styleId="WW8Num20z7">
    <w:name w:val="WW8Num20z7"/>
    <w:link w:val="Style_125"/>
    <w:qFormat/>
    <w:rPr/>
  </w:style>
  <w:style w:type="character" w:styleId="WW8Num5z1">
    <w:name w:val="WW8Num5z1"/>
    <w:link w:val="Style_126"/>
    <w:qFormat/>
    <w:rPr/>
  </w:style>
  <w:style w:type="character" w:styleId="WW8Num3z1">
    <w:name w:val="WW8Num3z1"/>
    <w:link w:val="Style_127"/>
    <w:qFormat/>
    <w:rPr/>
  </w:style>
  <w:style w:type="character" w:styleId="WW8Num20z5">
    <w:name w:val="WW8Num20z5"/>
    <w:link w:val="Style_128"/>
    <w:qFormat/>
    <w:rPr/>
  </w:style>
  <w:style w:type="character" w:styleId="WW8Num17z0">
    <w:name w:val="WW8Num17z0"/>
    <w:link w:val="Style_129"/>
    <w:qFormat/>
    <w:rPr/>
  </w:style>
  <w:style w:type="character" w:styleId="WW8Num19z1">
    <w:name w:val="WW8Num19z1"/>
    <w:link w:val="Style_130"/>
    <w:qFormat/>
    <w:rPr/>
  </w:style>
  <w:style w:type="character" w:styleId="WW8Num7z1">
    <w:name w:val="WW8Num7z1"/>
    <w:link w:val="Style_131"/>
    <w:qFormat/>
    <w:rPr>
      <w:rFonts w:ascii="Courier New" w:hAnsi="Courier New"/>
    </w:rPr>
  </w:style>
  <w:style w:type="character" w:styleId="WW8Num13z1">
    <w:name w:val="WW8Num13z1"/>
    <w:link w:val="Style_132"/>
    <w:qFormat/>
    <w:rPr>
      <w:rFonts w:ascii="Courier New" w:hAnsi="Courier New"/>
    </w:rPr>
  </w:style>
  <w:style w:type="character" w:styleId="WW8Num19z3">
    <w:name w:val="WW8Num19z3"/>
    <w:link w:val="Style_133"/>
    <w:qFormat/>
    <w:rPr/>
  </w:style>
  <w:style w:type="character" w:styleId="WW8Num18z7">
    <w:name w:val="WW8Num18z7"/>
    <w:link w:val="Style_134"/>
    <w:qFormat/>
    <w:rPr/>
  </w:style>
  <w:style w:type="character" w:styleId="Contents9">
    <w:name w:val="Contents 9"/>
    <w:link w:val="Style_135"/>
    <w:qFormat/>
    <w:rPr/>
  </w:style>
  <w:style w:type="character" w:styleId="WW8Num11z5">
    <w:name w:val="WW8Num11z5"/>
    <w:link w:val="Style_136"/>
    <w:qFormat/>
    <w:rPr/>
  </w:style>
  <w:style w:type="character" w:styleId="Endnote">
    <w:name w:val="Endnote"/>
    <w:link w:val="Style_137"/>
    <w:qFormat/>
    <w:rPr/>
  </w:style>
  <w:style w:type="character" w:styleId="WW8NumSt13z0">
    <w:name w:val="WW8NumSt13z0"/>
    <w:link w:val="Style_138"/>
    <w:qFormat/>
    <w:rPr>
      <w:rFonts w:ascii="Symbol" w:hAnsi="Symbol"/>
    </w:rPr>
  </w:style>
  <w:style w:type="character" w:styleId="WW8Num9z7">
    <w:name w:val="WW8Num9z7"/>
    <w:link w:val="Style_139"/>
    <w:qFormat/>
    <w:rPr/>
  </w:style>
  <w:style w:type="character" w:styleId="WW8Num18z0">
    <w:name w:val="WW8Num18z0"/>
    <w:link w:val="Style_140"/>
    <w:qFormat/>
    <w:rPr/>
  </w:style>
  <w:style w:type="character" w:styleId="WW8Num2z1">
    <w:name w:val="WW8Num2z1"/>
    <w:link w:val="Style_141"/>
    <w:qFormat/>
    <w:rPr/>
  </w:style>
  <w:style w:type="character" w:styleId="WW8Num2z6">
    <w:name w:val="WW8Num2z6"/>
    <w:link w:val="Style_142"/>
    <w:qFormat/>
    <w:rPr/>
  </w:style>
  <w:style w:type="character" w:styleId="WW8Num11z7">
    <w:name w:val="WW8Num11z7"/>
    <w:link w:val="Style_143"/>
    <w:qFormat/>
    <w:rPr/>
  </w:style>
  <w:style w:type="character" w:styleId="WW8Num2z7">
    <w:name w:val="WW8Num2z7"/>
    <w:link w:val="Style_144"/>
    <w:qFormat/>
    <w:rPr/>
  </w:style>
  <w:style w:type="character" w:styleId="WW8Num9z5">
    <w:name w:val="WW8Num9z5"/>
    <w:link w:val="Style_145"/>
    <w:qFormat/>
    <w:rPr/>
  </w:style>
  <w:style w:type="character" w:styleId="Contents8">
    <w:name w:val="Contents 8"/>
    <w:link w:val="Style_146"/>
    <w:qFormat/>
    <w:rPr/>
  </w:style>
  <w:style w:type="character" w:styleId="WW8Num2z2">
    <w:name w:val="WW8Num2z2"/>
    <w:link w:val="Style_147"/>
    <w:qFormat/>
    <w:rPr/>
  </w:style>
  <w:style w:type="character" w:styleId="WW8Num2z0">
    <w:name w:val="WW8Num2z0"/>
    <w:link w:val="Style_148"/>
    <w:qFormat/>
    <w:rPr>
      <w:rFonts w:ascii="PT Astra Serif" w:hAnsi="PT Astra Serif"/>
      <w:b w:val="false"/>
      <w:i w:val="false"/>
      <w:strike w:val="false"/>
      <w:dstrike w:val="false"/>
      <w:shadow w:val="false"/>
      <w:color w:val="000000"/>
      <w:sz w:val="28"/>
    </w:rPr>
  </w:style>
  <w:style w:type="character" w:styleId="32">
    <w:name w:val="Основной текст с отступом 3"/>
    <w:link w:val="Style_149"/>
    <w:qFormat/>
    <w:rPr>
      <w:sz w:val="16"/>
    </w:rPr>
  </w:style>
  <w:style w:type="character" w:styleId="IllustrationIndex1">
    <w:name w:val="Illustration Index 1"/>
    <w:link w:val="Style_150"/>
    <w:qFormat/>
    <w:rPr>
      <w:rFonts w:ascii="PT Astra Serif" w:hAnsi="PT Astra Serif"/>
      <w:color w:val="000000"/>
      <w:sz w:val="28"/>
    </w:rPr>
  </w:style>
  <w:style w:type="character" w:styleId="WW8Num14z0">
    <w:name w:val="WW8Num14z0"/>
    <w:link w:val="Style_151"/>
    <w:qFormat/>
    <w:rPr>
      <w:i/>
      <w:sz w:val="28"/>
    </w:rPr>
  </w:style>
  <w:style w:type="character" w:styleId="WW8Num4z4">
    <w:name w:val="WW8Num4z4"/>
    <w:link w:val="Style_152"/>
    <w:qFormat/>
    <w:rPr/>
  </w:style>
  <w:style w:type="character" w:styleId="WW8Num6z2">
    <w:name w:val="WW8Num6z2"/>
    <w:link w:val="Style_153"/>
    <w:qFormat/>
    <w:rPr>
      <w:rFonts w:ascii="Wingdings" w:hAnsi="Wingdings"/>
    </w:rPr>
  </w:style>
  <w:style w:type="character" w:styleId="Style25">
    <w:name w:val="Верхний колонтитул Знак"/>
    <w:basedOn w:val="Style21"/>
    <w:link w:val="Style_154"/>
    <w:qFormat/>
    <w:rPr/>
  </w:style>
  <w:style w:type="character" w:styleId="WW8Num11z0">
    <w:name w:val="WW8Num11z0"/>
    <w:link w:val="Style_155"/>
    <w:qFormat/>
    <w:rPr/>
  </w:style>
  <w:style w:type="character" w:styleId="WW8Num5z7">
    <w:name w:val="WW8Num5z7"/>
    <w:link w:val="Style_156"/>
    <w:qFormat/>
    <w:rPr/>
  </w:style>
  <w:style w:type="character" w:styleId="Style26">
    <w:name w:val="Содержимое таблицы"/>
    <w:link w:val="Style_57"/>
    <w:qFormat/>
    <w:rPr/>
  </w:style>
  <w:style w:type="character" w:styleId="Caption">
    <w:name w:val="caption"/>
    <w:link w:val="Style_157"/>
    <w:qFormat/>
    <w:rPr>
      <w:rFonts w:ascii="PT Astra Serif" w:hAnsi="PT Astra Serif"/>
      <w:i/>
      <w:sz w:val="24"/>
    </w:rPr>
  </w:style>
  <w:style w:type="character" w:styleId="Contents5">
    <w:name w:val="Contents 5"/>
    <w:link w:val="Style_158"/>
    <w:qFormat/>
    <w:rPr/>
  </w:style>
  <w:style w:type="character" w:styleId="WW8Num20z8">
    <w:name w:val="WW8Num20z8"/>
    <w:link w:val="Style_159"/>
    <w:qFormat/>
    <w:rPr/>
  </w:style>
  <w:style w:type="character" w:styleId="WW8Num2z4">
    <w:name w:val="WW8Num2z4"/>
    <w:link w:val="Style_160"/>
    <w:qFormat/>
    <w:rPr/>
  </w:style>
  <w:style w:type="character" w:styleId="21">
    <w:name w:val="Основной текст 2"/>
    <w:link w:val="Style_161"/>
    <w:qFormat/>
    <w:rPr>
      <w:rFonts w:ascii="Courier New" w:hAnsi="Courier New"/>
      <w:b/>
      <w:sz w:val="24"/>
    </w:rPr>
  </w:style>
  <w:style w:type="character" w:styleId="WW8Num18z2">
    <w:name w:val="WW8Num18z2"/>
    <w:link w:val="Style_162"/>
    <w:qFormat/>
    <w:rPr/>
  </w:style>
  <w:style w:type="character" w:styleId="WW8Num9z2">
    <w:name w:val="WW8Num9z2"/>
    <w:link w:val="Style_163"/>
    <w:qFormat/>
    <w:rPr/>
  </w:style>
  <w:style w:type="character" w:styleId="ConsPlusNonformat">
    <w:name w:val="ConsPlusNonformat"/>
    <w:link w:val="Style_164"/>
    <w:qFormat/>
    <w:rPr>
      <w:rFonts w:ascii="Courier New" w:hAnsi="Courier New"/>
      <w:color w:val="000000"/>
      <w:sz w:val="20"/>
    </w:rPr>
  </w:style>
  <w:style w:type="character" w:styleId="Style27">
    <w:name w:val="Символ концевой сноски"/>
    <w:link w:val="Style_165"/>
    <w:qFormat/>
    <w:rPr>
      <w:vertAlign w:val="superscript"/>
    </w:rPr>
  </w:style>
  <w:style w:type="character" w:styleId="WW8Num5z6">
    <w:name w:val="WW8Num5z6"/>
    <w:link w:val="Style_166"/>
    <w:qFormat/>
    <w:rPr/>
  </w:style>
  <w:style w:type="character" w:styleId="WW8Num19z2">
    <w:name w:val="WW8Num19z2"/>
    <w:link w:val="Style_167"/>
    <w:qFormat/>
    <w:rPr/>
  </w:style>
  <w:style w:type="character" w:styleId="WW8Num1z1">
    <w:name w:val="WW8Num1z1"/>
    <w:link w:val="Style_168"/>
    <w:qFormat/>
    <w:rPr/>
  </w:style>
  <w:style w:type="character" w:styleId="WW8Num5z4">
    <w:name w:val="WW8Num5z4"/>
    <w:link w:val="Style_169"/>
    <w:qFormat/>
    <w:rPr/>
  </w:style>
  <w:style w:type="character" w:styleId="WW8Num1z6">
    <w:name w:val="WW8Num1z6"/>
    <w:link w:val="Style_170"/>
    <w:qFormat/>
    <w:rPr/>
  </w:style>
  <w:style w:type="character" w:styleId="WW8Num12z7">
    <w:name w:val="WW8Num12z7"/>
    <w:link w:val="Style_171"/>
    <w:qFormat/>
    <w:rPr/>
  </w:style>
  <w:style w:type="character" w:styleId="WW8Num1z2">
    <w:name w:val="WW8Num1z2"/>
    <w:link w:val="Style_172"/>
    <w:qFormat/>
    <w:rPr/>
  </w:style>
  <w:style w:type="character" w:styleId="WW8Num5z0">
    <w:name w:val="WW8Num5z0"/>
    <w:link w:val="Style_173"/>
    <w:qFormat/>
    <w:rPr/>
  </w:style>
  <w:style w:type="character" w:styleId="WW8Num1z8">
    <w:name w:val="WW8Num1z8"/>
    <w:link w:val="Style_174"/>
    <w:qFormat/>
    <w:rPr/>
  </w:style>
  <w:style w:type="character" w:styleId="Subtitle">
    <w:name w:val="Subtitle"/>
    <w:link w:val="Style_175"/>
    <w:qFormat/>
    <w:rPr>
      <w:rFonts w:ascii="XO Thames" w:hAnsi="XO Thames"/>
      <w:i/>
      <w:color w:val="616161"/>
      <w:sz w:val="24"/>
    </w:rPr>
  </w:style>
  <w:style w:type="character" w:styleId="WW8Num10z1">
    <w:name w:val="WW8Num10z1"/>
    <w:link w:val="Style_176"/>
    <w:qFormat/>
    <w:rPr>
      <w:rFonts w:ascii="Courier New" w:hAnsi="Courier New"/>
    </w:rPr>
  </w:style>
  <w:style w:type="character" w:styleId="11">
    <w:name w:val="Абзац списка1"/>
    <w:link w:val="Style_177"/>
    <w:qFormat/>
    <w:rPr>
      <w:rFonts w:ascii="Calibri" w:hAnsi="Calibri"/>
      <w:sz w:val="22"/>
    </w:rPr>
  </w:style>
  <w:style w:type="character" w:styleId="Toc10">
    <w:name w:val="toc 10"/>
    <w:link w:val="Style_178"/>
    <w:qFormat/>
    <w:rPr/>
  </w:style>
  <w:style w:type="character" w:styleId="Title">
    <w:name w:val="Title"/>
    <w:link w:val="Style_179"/>
    <w:qFormat/>
    <w:rPr>
      <w:rFonts w:ascii="XO Thames" w:hAnsi="XO Thames"/>
      <w:b/>
      <w:sz w:val="52"/>
    </w:rPr>
  </w:style>
  <w:style w:type="character" w:styleId="WW8Num20z6">
    <w:name w:val="WW8Num20z6"/>
    <w:link w:val="Style_180"/>
    <w:qFormat/>
    <w:rPr/>
  </w:style>
  <w:style w:type="character" w:styleId="Heading4">
    <w:name w:val="Heading 4"/>
    <w:link w:val="Style_181"/>
    <w:qFormat/>
    <w:rPr>
      <w:rFonts w:ascii="XO Thames" w:hAnsi="XO Thames"/>
      <w:b/>
      <w:color w:val="595959"/>
      <w:sz w:val="26"/>
    </w:rPr>
  </w:style>
  <w:style w:type="character" w:styleId="WW8Num2z8">
    <w:name w:val="WW8Num2z8"/>
    <w:link w:val="Style_182"/>
    <w:qFormat/>
    <w:rPr/>
  </w:style>
  <w:style w:type="character" w:styleId="WW8Num11z4">
    <w:name w:val="WW8Num11z4"/>
    <w:link w:val="Style_183"/>
    <w:qFormat/>
    <w:rPr/>
  </w:style>
  <w:style w:type="character" w:styleId="WW8Num21z0">
    <w:name w:val="WW8Num21z0"/>
    <w:link w:val="Style_184"/>
    <w:qFormat/>
    <w:rPr>
      <w:rFonts w:ascii="Shruti" w:hAnsi="Shruti"/>
    </w:rPr>
  </w:style>
  <w:style w:type="character" w:styleId="Heading2">
    <w:name w:val="Heading 2"/>
    <w:link w:val="Style_185"/>
    <w:qFormat/>
    <w:rPr>
      <w:b/>
      <w:sz w:val="28"/>
    </w:rPr>
  </w:style>
  <w:style w:type="character" w:styleId="WW8Num13z2">
    <w:name w:val="WW8Num13z2"/>
    <w:link w:val="Style_186"/>
    <w:qFormat/>
    <w:rPr>
      <w:rFonts w:ascii="Wingdings" w:hAnsi="Wingdings"/>
    </w:rPr>
  </w:style>
  <w:style w:type="character" w:styleId="WW8Num7z0">
    <w:name w:val="WW8Num7z0"/>
    <w:link w:val="Style_187"/>
    <w:qFormat/>
    <w:rPr>
      <w:rFonts w:ascii="Symbol" w:hAnsi="Symbol"/>
    </w:rPr>
  </w:style>
  <w:style w:type="paragraph" w:styleId="Style28">
    <w:name w:val="Заголовок"/>
    <w:basedOn w:val="Normal"/>
    <w:next w:val="Style29"/>
    <w:link w:val="Style_8_ch"/>
    <w:qFormat/>
    <w:pPr>
      <w:keepNext w:val="true"/>
      <w:spacing w:before="240" w:after="120"/>
    </w:pPr>
    <w:rPr>
      <w:rFonts w:ascii="PT Astra Serif" w:hAnsi="PT Astra Serif"/>
      <w:sz w:val="28"/>
    </w:rPr>
  </w:style>
  <w:style w:type="paragraph" w:styleId="Style29">
    <w:name w:val="Body Text"/>
    <w:basedOn w:val="Normal"/>
    <w:link w:val="Style_9_ch"/>
    <w:pPr/>
    <w:rPr>
      <w:rFonts w:ascii="Courier New" w:hAnsi="Courier New"/>
      <w:sz w:val="24"/>
    </w:rPr>
  </w:style>
  <w:style w:type="paragraph" w:styleId="Style30">
    <w:name w:val="List"/>
    <w:basedOn w:val="Style29"/>
    <w:link w:val="Style_99_ch"/>
    <w:pPr/>
    <w:rPr>
      <w:rFonts w:ascii="PT Astra Serif" w:hAnsi="PT Astra Serif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32">
    <w:name w:val="Указатель"/>
    <w:basedOn w:val="Normal"/>
    <w:link w:val="Style_84_ch"/>
    <w:qFormat/>
    <w:pPr/>
    <w:rPr>
      <w:rFonts w:ascii="PT Astra Serif" w:hAnsi="PT Astra Serif"/>
    </w:rPr>
  </w:style>
  <w:style w:type="paragraph" w:styleId="WW8Num8z51">
    <w:name w:val="WW8Num8z5"/>
    <w:link w:val="Style_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11">
    <w:name w:val="WW8Num9z1"/>
    <w:link w:val="Style_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EndnoteCharacters1">
    <w:name w:val="Endnote Characters"/>
    <w:link w:val="Style_1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22">
    <w:name w:val="TOC 2"/>
    <w:next w:val="Normal"/>
    <w:link w:val="Style_11_ch"/>
    <w:uiPriority w:val="39"/>
    <w:pPr>
      <w:widowControl/>
      <w:bidi w:val="0"/>
      <w:spacing w:lineRule="auto" w:line="240" w:before="0" w:after="0"/>
      <w:ind w:left="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lainText1">
    <w:name w:val="Plain Text"/>
    <w:basedOn w:val="Normal"/>
    <w:link w:val="Style_12_ch"/>
    <w:qFormat/>
    <w:pPr>
      <w:spacing w:lineRule="auto" w:line="240"/>
      <w:jc w:val="center"/>
    </w:pPr>
    <w:rPr>
      <w:rFonts w:ascii="Courier New" w:hAnsi="Courier New"/>
      <w:sz w:val="20"/>
    </w:rPr>
  </w:style>
  <w:style w:type="paragraph" w:styleId="ConsPlusNormal1">
    <w:name w:val="ConsPlusNormal"/>
    <w:link w:val="Style_13_ch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Arial" w:hAnsi="Aria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3">
    <w:name w:val="Верхний и нижний колонтитулы"/>
    <w:link w:val="Style_118_ch"/>
    <w:qFormat/>
    <w:pPr>
      <w:widowControl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Header"/>
    <w:basedOn w:val="Normal"/>
    <w:link w:val="Style_1_ch"/>
    <w:pPr/>
    <w:rPr/>
  </w:style>
  <w:style w:type="paragraph" w:styleId="Style35">
    <w:name w:val="Body Text Indent"/>
    <w:basedOn w:val="Normal"/>
    <w:link w:val="Style_14_ch"/>
    <w:pPr>
      <w:ind w:left="0" w:right="0" w:firstLine="567"/>
      <w:jc w:val="both"/>
    </w:pPr>
    <w:rPr>
      <w:rFonts w:ascii="Courier New" w:hAnsi="Courier New"/>
      <w:b/>
      <w:sz w:val="24"/>
    </w:rPr>
  </w:style>
  <w:style w:type="paragraph" w:styleId="WW8Num1z41">
    <w:name w:val="WW8Num1z4"/>
    <w:link w:val="Style_1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11">
    <w:name w:val="WW8Num12z1"/>
    <w:link w:val="Style_1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41">
    <w:name w:val="TOC 4"/>
    <w:next w:val="Normal"/>
    <w:link w:val="Style_17_ch"/>
    <w:uiPriority w:val="39"/>
    <w:pPr>
      <w:widowControl/>
      <w:bidi w:val="0"/>
      <w:spacing w:lineRule="auto" w:line="240" w:before="0" w:after="0"/>
      <w:ind w:left="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31">
    <w:name w:val="WW8Num2z3"/>
    <w:link w:val="Style_1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21">
    <w:name w:val="WW8Num20z2"/>
    <w:link w:val="Style_1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6">
    <w:name w:val="Абзац списка"/>
    <w:basedOn w:val="Normal"/>
    <w:link w:val="Style_20_ch"/>
    <w:qFormat/>
    <w:pPr>
      <w:spacing w:lineRule="exact" w:line="302" w:before="0" w:after="0"/>
      <w:ind w:left="720" w:right="0" w:firstLine="510"/>
      <w:contextualSpacing/>
      <w:jc w:val="both"/>
    </w:pPr>
    <w:rPr>
      <w:sz w:val="24"/>
    </w:rPr>
  </w:style>
  <w:style w:type="paragraph" w:styleId="WW8Num11z11">
    <w:name w:val="WW8Num11z1"/>
    <w:link w:val="Style_2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22_ch"/>
    <w:uiPriority w:val="39"/>
    <w:pPr>
      <w:widowControl/>
      <w:bidi w:val="0"/>
      <w:spacing w:lineRule="auto" w:line="240" w:before="0" w:after="0"/>
      <w:ind w:left="10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llustrationIndexHeading1">
    <w:name w:val="Illustration Index Heading"/>
    <w:link w:val="Style_23_ch"/>
    <w:qFormat/>
    <w:pPr>
      <w:widowControl w:val="false"/>
      <w:bidi w:val="0"/>
      <w:spacing w:lineRule="auto" w:line="240" w:before="0" w:after="0"/>
      <w:ind w:left="0" w:right="0" w:hanging="0"/>
      <w:jc w:val="center"/>
    </w:pPr>
    <w:rPr>
      <w:rFonts w:ascii="PT Astra Serif" w:hAnsi="PT Astra Serif" w:eastAsia="Tahoma" w:cs="Noto Sans Devanagari"/>
      <w:b/>
      <w:color w:val="000000"/>
      <w:spacing w:val="0"/>
      <w:kern w:val="0"/>
      <w:sz w:val="24"/>
      <w:szCs w:val="20"/>
      <w:lang w:val="ru-RU" w:eastAsia="zh-CN" w:bidi="hi-IN"/>
    </w:rPr>
  </w:style>
  <w:style w:type="paragraph" w:styleId="7">
    <w:name w:val="TOC 7"/>
    <w:next w:val="Normal"/>
    <w:link w:val="Style_24_ch"/>
    <w:uiPriority w:val="39"/>
    <w:pPr>
      <w:widowControl/>
      <w:bidi w:val="0"/>
      <w:spacing w:lineRule="auto" w:line="240" w:before="0" w:after="0"/>
      <w:ind w:left="12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41">
    <w:name w:val="WW8Num19z4"/>
    <w:link w:val="Style_2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ParagraphFont1">
    <w:name w:val="Default Paragraph Font"/>
    <w:link w:val="Style_2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Default1">
    <w:name w:val="Default"/>
    <w:link w:val="Style_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WW8Num21z11">
    <w:name w:val="WW8Num21z1"/>
    <w:link w:val="Style_2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31">
    <w:name w:val="WW8Num18z3"/>
    <w:link w:val="Style_2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81">
    <w:name w:val="WW8Num12z8"/>
    <w:link w:val="Style_2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11">
    <w:name w:val="WW8Num8z1"/>
    <w:link w:val="Style_3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81">
    <w:name w:val="WW8Num19z8"/>
    <w:link w:val="Style_3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71">
    <w:name w:val="WW8Num4z7"/>
    <w:link w:val="Style_3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31">
    <w:name w:val="WW8Num20z3"/>
    <w:link w:val="Style_3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41">
    <w:name w:val="WW8Num18z4"/>
    <w:link w:val="Style_3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61">
    <w:name w:val="WW8Num18z6"/>
    <w:link w:val="Style_3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1z31">
    <w:name w:val="WW8Num21z3"/>
    <w:link w:val="Style_3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7">
    <w:name w:val="Текст концевой сноски Знак"/>
    <w:basedOn w:val="Style45"/>
    <w:link w:val="Style_39_ch"/>
    <w:qFormat/>
    <w:pPr/>
    <w:rPr/>
  </w:style>
  <w:style w:type="paragraph" w:styleId="WW8Num13z31">
    <w:name w:val="WW8Num13z3"/>
    <w:link w:val="Style_4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81">
    <w:name w:val="WW8Num4z8"/>
    <w:link w:val="Style_4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0z31">
    <w:name w:val="WW8Num10z3"/>
    <w:link w:val="Style_4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01">
    <w:name w:val="WW8Num3z0"/>
    <w:link w:val="Style_4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11">
    <w:name w:val="WW8Num6z1"/>
    <w:link w:val="Style_4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41">
    <w:name w:val="WW8Num20z4"/>
    <w:link w:val="Style_4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01">
    <w:name w:val="WW8Num20z0"/>
    <w:link w:val="Style_4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5z31">
    <w:name w:val="WW8Num15z3"/>
    <w:link w:val="Style_4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21">
    <w:name w:val="WW8Num5z2"/>
    <w:link w:val="Style_4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71">
    <w:name w:val="WW8Num8z7"/>
    <w:link w:val="Style_5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61">
    <w:name w:val="WW8Num9z6"/>
    <w:link w:val="Style_5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61">
    <w:name w:val="WW8Num12z6"/>
    <w:link w:val="Style_5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8">
    <w:name w:val="Исполнитель документа"/>
    <w:basedOn w:val="Normal"/>
    <w:link w:val="Style_53_ch"/>
    <w:qFormat/>
    <w:pPr>
      <w:spacing w:lineRule="auto" w:line="240"/>
      <w:jc w:val="left"/>
    </w:pPr>
    <w:rPr>
      <w:rFonts w:ascii="PT Astra Serif" w:hAnsi="PT Astra Serif"/>
    </w:rPr>
  </w:style>
  <w:style w:type="paragraph" w:styleId="WW8Num10z21">
    <w:name w:val="WW8Num10z2"/>
    <w:link w:val="Style_5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61">
    <w:name w:val="WW8Num4z6"/>
    <w:link w:val="Style_5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9">
    <w:name w:val="Содержимое таблицы"/>
    <w:basedOn w:val="Normal"/>
    <w:link w:val="Style_57_ch"/>
    <w:qFormat/>
    <w:pPr/>
    <w:rPr/>
  </w:style>
  <w:style w:type="paragraph" w:styleId="Style40">
    <w:name w:val="Заголовок таблицы"/>
    <w:basedOn w:val="Style39"/>
    <w:link w:val="Style_56_ch"/>
    <w:qFormat/>
    <w:pPr>
      <w:jc w:val="center"/>
    </w:pPr>
    <w:rPr>
      <w:b/>
    </w:rPr>
  </w:style>
  <w:style w:type="paragraph" w:styleId="WW8Num12z51">
    <w:name w:val="WW8Num12z5"/>
    <w:link w:val="Style_5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61">
    <w:name w:val="WW8Num11z6"/>
    <w:link w:val="Style_5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51">
    <w:name w:val="WW8Num19z5"/>
    <w:link w:val="Style_6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3">
    <w:name w:val="Основной текст с отступом 3 Знак"/>
    <w:link w:val="Style_6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16"/>
      <w:szCs w:val="20"/>
      <w:lang w:val="ru-RU" w:eastAsia="zh-CN" w:bidi="hi-IN"/>
    </w:rPr>
  </w:style>
  <w:style w:type="paragraph" w:styleId="WW8Num12z41">
    <w:name w:val="WW8Num12z4"/>
    <w:link w:val="Style_6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71">
    <w:name w:val="WW8Num1z7"/>
    <w:link w:val="Style_6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51">
    <w:name w:val="WW8Num18z5"/>
    <w:link w:val="Style_6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41">
    <w:name w:val="WW8Num8z4"/>
    <w:link w:val="Style_6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31">
    <w:name w:val="WW8Num5z3"/>
    <w:link w:val="Style_6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31">
    <w:name w:val="WW8Num8z3"/>
    <w:link w:val="Style_6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01">
    <w:name w:val="WW8Num9z0"/>
    <w:link w:val="Style_6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61">
    <w:name w:val="WW8Num8z6"/>
    <w:link w:val="Style_6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81">
    <w:name w:val="WW8Num11z8"/>
    <w:link w:val="Style_7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31">
    <w:name w:val="WW8Num1z3"/>
    <w:link w:val="Style_7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1">
    <w:name w:val="Footer"/>
    <w:basedOn w:val="Normal"/>
    <w:link w:val="Style_72_ch"/>
    <w:pPr/>
    <w:rPr/>
  </w:style>
  <w:style w:type="paragraph" w:styleId="Style42">
    <w:name w:val="Гриф_Экземпляр"/>
    <w:basedOn w:val="Normal"/>
    <w:link w:val="Style_73_ch"/>
    <w:qFormat/>
    <w:pPr>
      <w:spacing w:lineRule="auto" w:line="240"/>
      <w:jc w:val="center"/>
    </w:pPr>
    <w:rPr>
      <w:rFonts w:ascii="PT Astra Serif" w:hAnsi="PT Astra Serif"/>
    </w:rPr>
  </w:style>
  <w:style w:type="paragraph" w:styleId="WW8Num12z01">
    <w:name w:val="WW8Num12z0"/>
    <w:link w:val="Style_7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01">
    <w:name w:val="WW8Num4z0"/>
    <w:link w:val="Style_7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6z01">
    <w:name w:val="WW8Num16z0"/>
    <w:link w:val="Style_7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21">
    <w:name w:val="WW8Num4z2"/>
    <w:link w:val="Style_7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34">
    <w:name w:val="TOC 3"/>
    <w:next w:val="Normal"/>
    <w:link w:val="Style_78_ch"/>
    <w:uiPriority w:val="39"/>
    <w:pPr>
      <w:widowControl/>
      <w:bidi w:val="0"/>
      <w:spacing w:lineRule="auto" w:line="240" w:before="0" w:after="0"/>
      <w:ind w:left="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31">
    <w:name w:val="WW8Num9z3"/>
    <w:link w:val="Style_7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81">
    <w:name w:val="WW8Num8z8"/>
    <w:link w:val="Style_8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11">
    <w:name w:val="WW8Num4z1"/>
    <w:link w:val="Style_8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51">
    <w:name w:val="WW8Num1z5"/>
    <w:link w:val="Style_8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71">
    <w:name w:val="WW8Num19z7"/>
    <w:link w:val="Style_8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Title1">
    <w:name w:val="ConsPlusTitle"/>
    <w:link w:val="Style_85_ch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paragraph" w:styleId="WW8Num9z41">
    <w:name w:val="WW8Num9z4"/>
    <w:link w:val="Style_8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0z01">
    <w:name w:val="WW8Num10z0"/>
    <w:link w:val="Style_8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hruti" w:hAnsi="Shrut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5z01">
    <w:name w:val="WW8Num15z0"/>
    <w:link w:val="Style_8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31">
    <w:name w:val="WW8Num11z3"/>
    <w:link w:val="Style_8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3">
    <w:name w:val="Текст выноски"/>
    <w:basedOn w:val="Normal"/>
    <w:link w:val="Style_90_ch"/>
    <w:qFormat/>
    <w:pPr/>
    <w:rPr>
      <w:rFonts w:ascii="Tahoma" w:hAnsi="Tahoma"/>
      <w:sz w:val="16"/>
    </w:rPr>
  </w:style>
  <w:style w:type="paragraph" w:styleId="WW8Num8z01">
    <w:name w:val="WW8Num8z0"/>
    <w:link w:val="Style_9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11">
    <w:name w:val="WW8Num18z1"/>
    <w:link w:val="Style_9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11">
    <w:name w:val="WW8Num20z1"/>
    <w:link w:val="Style_9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44">
    <w:name w:val="Обычный (веб)"/>
    <w:basedOn w:val="Normal"/>
    <w:link w:val="Style_94_ch"/>
    <w:qFormat/>
    <w:pPr>
      <w:spacing w:before="280" w:after="280"/>
    </w:pPr>
    <w:rPr>
      <w:sz w:val="24"/>
    </w:rPr>
  </w:style>
  <w:style w:type="paragraph" w:styleId="WW8Num6z01">
    <w:name w:val="WW8Num6z0"/>
    <w:link w:val="Style_9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01">
    <w:name w:val="WW8Num1z0"/>
    <w:link w:val="Style_9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5z21">
    <w:name w:val="WW8Num15z2"/>
    <w:link w:val="Style_9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3z01">
    <w:name w:val="WW8Num13z0"/>
    <w:link w:val="Style_10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5">
    <w:name w:val="Основной шрифт абзаца"/>
    <w:link w:val="Style_4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81">
    <w:name w:val="WW8Num5z8"/>
    <w:link w:val="Style_10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31">
    <w:name w:val="WW8Num4z3"/>
    <w:link w:val="Style_10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81">
    <w:name w:val="WW8Num9z8"/>
    <w:link w:val="Style_10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21">
    <w:name w:val="WW8Num12z2"/>
    <w:link w:val="Style_10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51">
    <w:name w:val="WW8Num5z5"/>
    <w:link w:val="Style_10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6">
    <w:name w:val="Символ сноски"/>
    <w:link w:val="Style_10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WW8Num7z21">
    <w:name w:val="WW8Num7z2"/>
    <w:link w:val="Style_10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51">
    <w:name w:val="WW8Num2z5"/>
    <w:link w:val="Style_10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ternetlink">
    <w:name w:val="Hyperlink"/>
    <w:link w:val="Style_11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111_ch"/>
    <w:qFormat/>
    <w:pPr>
      <w:ind w:left="0" w:right="0" w:firstLine="567"/>
      <w:jc w:val="both"/>
    </w:pPr>
    <w:rPr/>
  </w:style>
  <w:style w:type="paragraph" w:styleId="Style47">
    <w:name w:val="Текст сноски Знак"/>
    <w:link w:val="Style_11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2">
    <w:name w:val="TOC 1"/>
    <w:next w:val="Normal"/>
    <w:link w:val="Style_113_ch"/>
    <w:uiPriority w:val="39"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WW8Num8z21">
    <w:name w:val="WW8Num8z2"/>
    <w:link w:val="Style_11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61">
    <w:name w:val="WW8Num19z6"/>
    <w:link w:val="Style_11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1z21">
    <w:name w:val="WW8Num21z2"/>
    <w:link w:val="Style_11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5z11">
    <w:name w:val="WW8Num15z1"/>
    <w:link w:val="Style_11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4z51">
    <w:name w:val="WW8Num4z5"/>
    <w:link w:val="Style_11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81">
    <w:name w:val="WW8Num18z8"/>
    <w:link w:val="Style_12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01">
    <w:name w:val="WW8Num19z0"/>
    <w:link w:val="Style_12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31">
    <w:name w:val="WW8Num12z3"/>
    <w:link w:val="Style_12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31">
    <w:name w:val="WW8Num6z3"/>
    <w:link w:val="Style_12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21">
    <w:name w:val="WW8Num11z2"/>
    <w:link w:val="Style_12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71">
    <w:name w:val="WW8Num20z7"/>
    <w:link w:val="Style_12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11">
    <w:name w:val="WW8Num5z1"/>
    <w:link w:val="Style_12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3z11">
    <w:name w:val="WW8Num3z1"/>
    <w:link w:val="Style_12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51">
    <w:name w:val="WW8Num20z5"/>
    <w:link w:val="Style_12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7z01">
    <w:name w:val="WW8Num17z0"/>
    <w:link w:val="Style_12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11">
    <w:name w:val="WW8Num19z1"/>
    <w:link w:val="Style_13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7z11">
    <w:name w:val="WW8Num7z1"/>
    <w:link w:val="Style_13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3z11">
    <w:name w:val="WW8Num13z1"/>
    <w:link w:val="Style_13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31">
    <w:name w:val="WW8Num19z3"/>
    <w:link w:val="Style_13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71">
    <w:name w:val="WW8Num18z7"/>
    <w:link w:val="Style_13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9">
    <w:name w:val="TOC 9"/>
    <w:next w:val="Normal"/>
    <w:link w:val="Style_135_ch"/>
    <w:uiPriority w:val="39"/>
    <w:pPr>
      <w:widowControl/>
      <w:bidi w:val="0"/>
      <w:spacing w:lineRule="auto" w:line="240" w:before="0" w:after="0"/>
      <w:ind w:left="16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51">
    <w:name w:val="WW8Num11z5"/>
    <w:link w:val="Style_13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8">
    <w:name w:val="Endnote Text"/>
    <w:basedOn w:val="Normal"/>
    <w:link w:val="Style_137_ch"/>
    <w:pPr/>
    <w:rPr/>
  </w:style>
  <w:style w:type="paragraph" w:styleId="WW8NumSt13z01">
    <w:name w:val="WW8NumSt13z0"/>
    <w:link w:val="Style_13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71">
    <w:name w:val="WW8Num9z7"/>
    <w:link w:val="Style_13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8z01">
    <w:name w:val="WW8Num18z0"/>
    <w:link w:val="Style_14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11">
    <w:name w:val="WW8Num2z1"/>
    <w:link w:val="Style_14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61">
    <w:name w:val="WW8Num2z6"/>
    <w:link w:val="Style_14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71">
    <w:name w:val="WW8Num11z7"/>
    <w:link w:val="Style_14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71">
    <w:name w:val="WW8Num2z7"/>
    <w:link w:val="Style_14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51">
    <w:name w:val="WW8Num9z5"/>
    <w:link w:val="Style_14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8">
    <w:name w:val="TOC 8"/>
    <w:next w:val="Normal"/>
    <w:link w:val="Style_146_ch"/>
    <w:uiPriority w:val="39"/>
    <w:pPr>
      <w:widowControl/>
      <w:bidi w:val="0"/>
      <w:spacing w:lineRule="auto" w:line="240" w:before="0" w:after="0"/>
      <w:ind w:left="14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21">
    <w:name w:val="WW8Num2z2"/>
    <w:link w:val="Style_14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01">
    <w:name w:val="WW8Num2z0"/>
    <w:link w:val="Style_14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PT Astra Serif" w:hAnsi="PT Astra Serif" w:eastAsia="Tahoma" w:cs="Noto Sans Devanagari"/>
      <w:b w:val="false"/>
      <w:i w:val="false"/>
      <w:strike w:val="false"/>
      <w:dstrike w:val="false"/>
      <w:shadow w:val="false"/>
      <w:color w:val="000000"/>
      <w:spacing w:val="0"/>
      <w:kern w:val="0"/>
      <w:sz w:val="28"/>
      <w:szCs w:val="20"/>
      <w:lang w:val="ru-RU" w:eastAsia="zh-CN" w:bidi="hi-IN"/>
    </w:rPr>
  </w:style>
  <w:style w:type="paragraph" w:styleId="35">
    <w:name w:val="Основной текст с отступом 3"/>
    <w:basedOn w:val="Normal"/>
    <w:link w:val="Style_149_ch"/>
    <w:qFormat/>
    <w:pPr>
      <w:spacing w:before="0" w:after="120"/>
      <w:ind w:left="283" w:right="0" w:hanging="0"/>
    </w:pPr>
    <w:rPr>
      <w:sz w:val="16"/>
    </w:rPr>
  </w:style>
  <w:style w:type="paragraph" w:styleId="IllustrationIndex11">
    <w:name w:val="Illustration Index 1"/>
    <w:link w:val="Style_150_ch"/>
    <w:qFormat/>
    <w:pPr>
      <w:widowControl w:val="false"/>
      <w:tabs>
        <w:tab w:val="clear" w:pos="709"/>
        <w:tab w:val="right" w:pos="9638" w:leader="dot"/>
      </w:tabs>
      <w:bidi w:val="0"/>
      <w:spacing w:lineRule="auto" w:line="240" w:before="0" w:after="0"/>
      <w:ind w:left="0" w:right="0" w:hanging="0"/>
      <w:jc w:val="left"/>
    </w:pPr>
    <w:rPr>
      <w:rFonts w:ascii="PT Astra Serif" w:hAnsi="PT Astra Serif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WW8Num14z01">
    <w:name w:val="WW8Num14z0"/>
    <w:link w:val="Style_15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i/>
      <w:color w:val="000000"/>
      <w:spacing w:val="0"/>
      <w:kern w:val="0"/>
      <w:sz w:val="28"/>
      <w:szCs w:val="20"/>
      <w:lang w:val="ru-RU" w:eastAsia="zh-CN" w:bidi="hi-IN"/>
    </w:rPr>
  </w:style>
  <w:style w:type="paragraph" w:styleId="WW8Num4z41">
    <w:name w:val="WW8Num4z4"/>
    <w:link w:val="Style_15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6z21">
    <w:name w:val="WW8Num6z2"/>
    <w:link w:val="Style_15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49">
    <w:name w:val="Верхний колонтитул Знак"/>
    <w:basedOn w:val="Style45"/>
    <w:link w:val="Style_154_ch"/>
    <w:qFormat/>
    <w:pPr/>
    <w:rPr/>
  </w:style>
  <w:style w:type="paragraph" w:styleId="WW8Num11z01">
    <w:name w:val="WW8Num11z0"/>
    <w:link w:val="Style_15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71">
    <w:name w:val="WW8Num5z7"/>
    <w:link w:val="Style_15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1">
    <w:name w:val="caption"/>
    <w:basedOn w:val="Normal"/>
    <w:link w:val="Style_157_ch"/>
    <w:qFormat/>
    <w:pPr>
      <w:spacing w:before="120" w:after="120"/>
    </w:pPr>
    <w:rPr>
      <w:rFonts w:ascii="PT Astra Serif" w:hAnsi="PT Astra Serif"/>
      <w:i/>
      <w:sz w:val="24"/>
    </w:rPr>
  </w:style>
  <w:style w:type="paragraph" w:styleId="51">
    <w:name w:val="TOC 5"/>
    <w:next w:val="Normal"/>
    <w:link w:val="Style_158_ch"/>
    <w:uiPriority w:val="39"/>
    <w:pPr>
      <w:widowControl/>
      <w:bidi w:val="0"/>
      <w:spacing w:lineRule="auto" w:line="240" w:before="0" w:after="0"/>
      <w:ind w:left="8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0z81">
    <w:name w:val="WW8Num20z8"/>
    <w:link w:val="Style_15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41">
    <w:name w:val="WW8Num2z4"/>
    <w:link w:val="Style_16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23">
    <w:name w:val="Основной текст 2"/>
    <w:basedOn w:val="Normal"/>
    <w:link w:val="Style_161_ch"/>
    <w:qFormat/>
    <w:pPr>
      <w:jc w:val="both"/>
    </w:pPr>
    <w:rPr>
      <w:rFonts w:ascii="Courier New" w:hAnsi="Courier New"/>
      <w:b/>
      <w:sz w:val="24"/>
    </w:rPr>
  </w:style>
  <w:style w:type="paragraph" w:styleId="WW8Num18z21">
    <w:name w:val="WW8Num18z2"/>
    <w:link w:val="Style_16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9z21">
    <w:name w:val="WW8Num9z2"/>
    <w:link w:val="Style_16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nformat1">
    <w:name w:val="ConsPlusNonformat"/>
    <w:link w:val="Style_16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0">
    <w:name w:val="Символ концевой сноски"/>
    <w:link w:val="Style_16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WW8Num5z61">
    <w:name w:val="WW8Num5z6"/>
    <w:link w:val="Style_16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9z21">
    <w:name w:val="WW8Num19z2"/>
    <w:link w:val="Style_16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11">
    <w:name w:val="WW8Num1z1"/>
    <w:link w:val="Style_16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41">
    <w:name w:val="WW8Num5z4"/>
    <w:link w:val="Style_16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61">
    <w:name w:val="WW8Num1z6"/>
    <w:link w:val="Style_17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2z71">
    <w:name w:val="WW8Num12z7"/>
    <w:link w:val="Style_17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21">
    <w:name w:val="WW8Num1z2"/>
    <w:link w:val="Style_17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5z01">
    <w:name w:val="WW8Num5z0"/>
    <w:link w:val="Style_17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z81">
    <w:name w:val="WW8Num1z8"/>
    <w:link w:val="Style_17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1">
    <w:name w:val="Subtitle"/>
    <w:next w:val="Normal"/>
    <w:link w:val="Style_175_ch"/>
    <w:uiPriority w:val="1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WW8Num10z11">
    <w:name w:val="WW8Num10z1"/>
    <w:link w:val="Style_17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ourier New" w:hAnsi="Courier New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13">
    <w:name w:val="Абзац списка1"/>
    <w:basedOn w:val="Normal"/>
    <w:link w:val="Style_177_ch"/>
    <w:qFormat/>
    <w:pPr>
      <w:spacing w:lineRule="auto" w:line="276" w:before="0" w:after="200"/>
      <w:ind w:left="720" w:right="0" w:hanging="0"/>
    </w:pPr>
    <w:rPr>
      <w:rFonts w:ascii="Calibri" w:hAnsi="Calibri"/>
      <w:sz w:val="22"/>
    </w:rPr>
  </w:style>
  <w:style w:type="paragraph" w:styleId="Toc101">
    <w:name w:val="toc 10"/>
    <w:next w:val="Normal"/>
    <w:link w:val="Style_178_ch"/>
    <w:uiPriority w:val="39"/>
    <w:qFormat/>
    <w:pPr>
      <w:widowControl/>
      <w:bidi w:val="0"/>
      <w:spacing w:lineRule="auto" w:line="240" w:before="0" w:after="0"/>
      <w:ind w:left="180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2">
    <w:name w:val="Title"/>
    <w:next w:val="Normal"/>
    <w:link w:val="Style_179_ch"/>
    <w:uiPriority w:val="10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52"/>
      <w:szCs w:val="20"/>
      <w:lang w:val="ru-RU" w:eastAsia="zh-CN" w:bidi="hi-IN"/>
    </w:rPr>
  </w:style>
  <w:style w:type="paragraph" w:styleId="WW8Num20z61">
    <w:name w:val="WW8Num20z6"/>
    <w:link w:val="Style_18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z81">
    <w:name w:val="WW8Num2z8"/>
    <w:link w:val="Style_18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1z41">
    <w:name w:val="WW8Num11z4"/>
    <w:link w:val="Style_18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21z01">
    <w:name w:val="WW8Num21z0"/>
    <w:link w:val="Style_18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hruti" w:hAnsi="Shrut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13z21">
    <w:name w:val="WW8Num13z2"/>
    <w:link w:val="Style_18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Wingdings" w:hAnsi="Wingding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WW8Num7z01">
    <w:name w:val="WW8Num7z0"/>
    <w:link w:val="Style_18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Symbol" w:hAnsi="Symbol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53">
    <w:name w:val="Footnote Text"/>
    <w:basedOn w:val="Normal"/>
    <w:pPr/>
    <w:rPr/>
  </w:style>
  <w:style w:type="paragraph" w:styleId="Style54">
    <w:name w:val="Содержимое врезки"/>
    <w:basedOn w:val="Normal"/>
    <w:qFormat/>
    <w:pPr/>
    <w:rPr/>
  </w:style>
  <w:style w:type="table" w:default="1" w:styleId="Style_2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</a:gradFill>
        <a:gradFill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</a:gradFill>
      </a:fillStyleLst>
      <a:lnStyleLst>
        <a:ln>
          <a:solidFill>
            <a:schemeClr val="phClr">
              <a:shade val="95%"/>
              <a:satMod val="105%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</a:gradFill>
        <a:gradFill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LibreOffice/6.4.7.2$Linux_X86_64 LibreOffice_project/40$Build-2</Application>
  <Pages>1</Pages>
  <Words>242</Words>
  <Characters>1776</Characters>
  <CharactersWithSpaces>2032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2023-06-22T16:49:39Z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